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A54B9" w14:textId="4A81685E" w:rsidR="00D36DF3" w:rsidRPr="00064ED6" w:rsidRDefault="00E04A22" w:rsidP="00D36DF3">
      <w:pPr>
        <w:rPr>
          <w:szCs w:val="21"/>
        </w:rPr>
      </w:pPr>
      <w:r w:rsidRPr="00064ED6">
        <w:rPr>
          <w:rFonts w:hint="eastAsia"/>
          <w:szCs w:val="21"/>
        </w:rPr>
        <w:t>機能訓練指導員による集団活動の役割</w:t>
      </w:r>
      <w:r w:rsidR="00355A4D" w:rsidRPr="00064ED6">
        <w:rPr>
          <w:rFonts w:hint="eastAsia"/>
          <w:szCs w:val="21"/>
        </w:rPr>
        <w:t>と実際</w:t>
      </w:r>
    </w:p>
    <w:p w14:paraId="3E6AD40A" w14:textId="66FC32F9" w:rsidR="00E04A22" w:rsidRPr="00064ED6" w:rsidRDefault="00E04A22" w:rsidP="00D36DF3">
      <w:pPr>
        <w:rPr>
          <w:szCs w:val="21"/>
        </w:rPr>
      </w:pPr>
    </w:p>
    <w:p w14:paraId="743C6527" w14:textId="6A52A648" w:rsidR="00E04A22" w:rsidRPr="00064ED6" w:rsidRDefault="00E04A22" w:rsidP="00D36DF3">
      <w:pPr>
        <w:rPr>
          <w:szCs w:val="21"/>
        </w:rPr>
      </w:pPr>
      <w:r w:rsidRPr="00064ED6">
        <w:rPr>
          <w:rFonts w:hint="eastAsia"/>
          <w:szCs w:val="21"/>
        </w:rPr>
        <w:t>野沢勇太</w:t>
      </w:r>
    </w:p>
    <w:p w14:paraId="7FC2040D" w14:textId="51225624" w:rsidR="00E04A22" w:rsidRPr="00064ED6" w:rsidRDefault="00E04A22" w:rsidP="00D36DF3">
      <w:pPr>
        <w:rPr>
          <w:szCs w:val="21"/>
        </w:rPr>
      </w:pPr>
    </w:p>
    <w:p w14:paraId="2D4F80D1" w14:textId="5E0D8E51" w:rsidR="00E04A22" w:rsidRPr="00064ED6" w:rsidRDefault="00E04A22" w:rsidP="00D36DF3">
      <w:pPr>
        <w:rPr>
          <w:szCs w:val="21"/>
        </w:rPr>
      </w:pPr>
    </w:p>
    <w:p w14:paraId="70CF6894" w14:textId="12C4B3CC" w:rsidR="00E04A22" w:rsidRPr="00064ED6" w:rsidRDefault="00E04A22" w:rsidP="00355A4D">
      <w:pPr>
        <w:wordWrap w:val="0"/>
        <w:jc w:val="right"/>
        <w:rPr>
          <w:szCs w:val="21"/>
        </w:rPr>
      </w:pPr>
      <w:r w:rsidRPr="00064ED6">
        <w:rPr>
          <w:rFonts w:hint="eastAsia"/>
          <w:szCs w:val="21"/>
        </w:rPr>
        <w:t>特別養護老人ホーム　あおいの里・長岡</w:t>
      </w:r>
    </w:p>
    <w:p w14:paraId="1F32537B" w14:textId="77777777" w:rsidR="00355A4D" w:rsidRPr="00064ED6" w:rsidRDefault="00355A4D" w:rsidP="00355A4D">
      <w:pPr>
        <w:jc w:val="right"/>
        <w:rPr>
          <w:rFonts w:hint="eastAsia"/>
          <w:szCs w:val="21"/>
        </w:rPr>
      </w:pPr>
    </w:p>
    <w:p w14:paraId="710F70FE" w14:textId="786EBD1A" w:rsidR="00DE32D6" w:rsidRPr="00064ED6" w:rsidRDefault="00E04A22" w:rsidP="00E04A22">
      <w:pPr>
        <w:jc w:val="left"/>
        <w:rPr>
          <w:rFonts w:hint="eastAsia"/>
          <w:szCs w:val="21"/>
        </w:rPr>
      </w:pPr>
      <w:r w:rsidRPr="00064ED6">
        <w:rPr>
          <w:rFonts w:hint="eastAsia"/>
          <w:szCs w:val="21"/>
        </w:rPr>
        <w:t>【はじめに】</w:t>
      </w:r>
    </w:p>
    <w:p w14:paraId="37D900FD" w14:textId="299C6D07" w:rsidR="00E04A22" w:rsidRPr="00064ED6" w:rsidRDefault="00E04A22" w:rsidP="00DE32D6">
      <w:pPr>
        <w:ind w:firstLineChars="100" w:firstLine="210"/>
        <w:jc w:val="left"/>
        <w:rPr>
          <w:rFonts w:asciiTheme="minorEastAsia" w:hAnsiTheme="minorEastAsia"/>
          <w:color w:val="333333"/>
          <w:szCs w:val="21"/>
          <w:shd w:val="clear" w:color="auto" w:fill="FFFFFF"/>
        </w:rPr>
      </w:pPr>
      <w:r w:rsidRPr="00064ED6">
        <w:rPr>
          <w:rFonts w:hint="eastAsia"/>
          <w:szCs w:val="21"/>
        </w:rPr>
        <w:t>当施設は</w:t>
      </w:r>
      <w:r w:rsidRPr="00064ED6">
        <w:rPr>
          <w:rFonts w:asciiTheme="minorEastAsia" w:hAnsiTheme="minorEastAsia" w:hint="eastAsia"/>
          <w:color w:val="333333"/>
          <w:szCs w:val="21"/>
          <w:shd w:val="clear" w:color="auto" w:fill="FFFFFF"/>
        </w:rPr>
        <w:t>2019年4月</w:t>
      </w:r>
      <w:r w:rsidRPr="00064ED6">
        <w:rPr>
          <w:rFonts w:asciiTheme="minorEastAsia" w:hAnsiTheme="minorEastAsia" w:hint="eastAsia"/>
          <w:color w:val="333333"/>
          <w:szCs w:val="21"/>
          <w:shd w:val="clear" w:color="auto" w:fill="FFFFFF"/>
        </w:rPr>
        <w:t>に</w:t>
      </w:r>
      <w:r w:rsidRPr="00064ED6">
        <w:rPr>
          <w:rFonts w:asciiTheme="minorEastAsia" w:hAnsiTheme="minorEastAsia" w:hint="eastAsia"/>
          <w:color w:val="333333"/>
          <w:szCs w:val="21"/>
          <w:shd w:val="clear" w:color="auto" w:fill="FFFFFF"/>
        </w:rPr>
        <w:t>全フロアユニット型</w:t>
      </w:r>
      <w:r w:rsidRPr="00064ED6">
        <w:rPr>
          <w:rFonts w:asciiTheme="minorEastAsia" w:hAnsiTheme="minorEastAsia" w:hint="eastAsia"/>
          <w:color w:val="333333"/>
          <w:szCs w:val="21"/>
          <w:shd w:val="clear" w:color="auto" w:fill="FFFFFF"/>
        </w:rPr>
        <w:t>として新潟県長岡市に開設された新設の特別養護老人ホームである。入所者の日常生活に於いて定期的な活動提供の場を設ける</w:t>
      </w:r>
      <w:r w:rsidR="00A84C3B" w:rsidRPr="00064ED6">
        <w:rPr>
          <w:rFonts w:asciiTheme="minorEastAsia" w:hAnsiTheme="minorEastAsia" w:hint="eastAsia"/>
          <w:color w:val="333333"/>
          <w:szCs w:val="21"/>
          <w:shd w:val="clear" w:color="auto" w:fill="FFFFFF"/>
        </w:rPr>
        <w:t>目的</w:t>
      </w:r>
      <w:r w:rsidRPr="00064ED6">
        <w:rPr>
          <w:rFonts w:asciiTheme="minorEastAsia" w:hAnsiTheme="minorEastAsia" w:hint="eastAsia"/>
          <w:color w:val="333333"/>
          <w:szCs w:val="21"/>
          <w:shd w:val="clear" w:color="auto" w:fill="FFFFFF"/>
        </w:rPr>
        <w:t>として</w:t>
      </w:r>
      <w:r w:rsidR="00A84C3B" w:rsidRPr="00064ED6">
        <w:rPr>
          <w:rFonts w:asciiTheme="minorEastAsia" w:hAnsiTheme="minorEastAsia" w:hint="eastAsia"/>
          <w:color w:val="333333"/>
          <w:szCs w:val="21"/>
          <w:shd w:val="clear" w:color="auto" w:fill="FFFFFF"/>
        </w:rPr>
        <w:t>集団体操を実施している。</w:t>
      </w:r>
      <w:r w:rsidR="00A84C3B" w:rsidRPr="00064ED6">
        <w:rPr>
          <w:rFonts w:asciiTheme="minorEastAsia" w:hAnsiTheme="minorEastAsia" w:hint="eastAsia"/>
          <w:color w:val="333333"/>
          <w:szCs w:val="21"/>
          <w:shd w:val="clear" w:color="auto" w:fill="FFFFFF"/>
        </w:rPr>
        <w:t>利用者の</w:t>
      </w:r>
      <w:r w:rsidR="00A84C3B" w:rsidRPr="00064ED6">
        <w:rPr>
          <w:rFonts w:asciiTheme="minorEastAsia" w:hAnsiTheme="minorEastAsia" w:hint="eastAsia"/>
          <w:color w:val="333333"/>
          <w:szCs w:val="21"/>
          <w:shd w:val="clear" w:color="auto" w:fill="FFFFFF"/>
        </w:rPr>
        <w:t>実施状況</w:t>
      </w:r>
      <w:r w:rsidR="002A6F44" w:rsidRPr="00064ED6">
        <w:rPr>
          <w:rFonts w:asciiTheme="minorEastAsia" w:hAnsiTheme="minorEastAsia" w:hint="eastAsia"/>
          <w:color w:val="333333"/>
          <w:szCs w:val="21"/>
          <w:shd w:val="clear" w:color="auto" w:fill="FFFFFF"/>
        </w:rPr>
        <w:t>や</w:t>
      </w:r>
      <w:r w:rsidR="00A84C3B" w:rsidRPr="00064ED6">
        <w:rPr>
          <w:rFonts w:asciiTheme="minorEastAsia" w:hAnsiTheme="minorEastAsia" w:hint="eastAsia"/>
          <w:color w:val="333333"/>
          <w:szCs w:val="21"/>
          <w:shd w:val="clear" w:color="auto" w:fill="FFFFFF"/>
        </w:rPr>
        <w:t>内容、頻度について報告する。</w:t>
      </w:r>
    </w:p>
    <w:p w14:paraId="438EE166" w14:textId="18B6546B" w:rsidR="00DE32D6" w:rsidRPr="00064ED6" w:rsidRDefault="00A84C3B" w:rsidP="000A7D0D">
      <w:pPr>
        <w:jc w:val="left"/>
        <w:rPr>
          <w:rFonts w:asciiTheme="minorEastAsia" w:hAnsiTheme="minorEastAsia"/>
          <w:color w:val="333333"/>
          <w:szCs w:val="21"/>
          <w:shd w:val="clear" w:color="auto" w:fill="FFFFFF"/>
        </w:rPr>
      </w:pPr>
      <w:r w:rsidRPr="00064ED6">
        <w:rPr>
          <w:rFonts w:asciiTheme="minorEastAsia" w:hAnsiTheme="minorEastAsia" w:hint="eastAsia"/>
          <w:color w:val="333333"/>
          <w:szCs w:val="21"/>
          <w:shd w:val="clear" w:color="auto" w:fill="FFFFFF"/>
        </w:rPr>
        <w:t>【対象</w:t>
      </w:r>
      <w:r w:rsidR="003018CF">
        <w:rPr>
          <w:rFonts w:asciiTheme="minorEastAsia" w:hAnsiTheme="minorEastAsia" w:hint="eastAsia"/>
          <w:color w:val="333333"/>
          <w:szCs w:val="21"/>
          <w:shd w:val="clear" w:color="auto" w:fill="FFFFFF"/>
        </w:rPr>
        <w:t>と方法</w:t>
      </w:r>
      <w:r w:rsidRPr="00064ED6">
        <w:rPr>
          <w:rFonts w:asciiTheme="minorEastAsia" w:hAnsiTheme="minorEastAsia" w:hint="eastAsia"/>
          <w:color w:val="333333"/>
          <w:szCs w:val="21"/>
          <w:shd w:val="clear" w:color="auto" w:fill="FFFFFF"/>
        </w:rPr>
        <w:t>】</w:t>
      </w:r>
    </w:p>
    <w:p w14:paraId="0DF83247" w14:textId="4B597FF6" w:rsidR="00456EAD" w:rsidRPr="00064ED6" w:rsidRDefault="00A84C3B" w:rsidP="00DE32D6">
      <w:pPr>
        <w:ind w:firstLineChars="100" w:firstLine="210"/>
        <w:jc w:val="left"/>
        <w:rPr>
          <w:szCs w:val="21"/>
        </w:rPr>
      </w:pPr>
      <w:r w:rsidRPr="00064ED6">
        <w:rPr>
          <w:rFonts w:asciiTheme="minorEastAsia" w:hAnsiTheme="minorEastAsia" w:hint="eastAsia"/>
          <w:color w:val="333333"/>
          <w:szCs w:val="21"/>
          <w:shd w:val="clear" w:color="auto" w:fill="FFFFFF"/>
        </w:rPr>
        <w:t>対象は</w:t>
      </w:r>
      <w:r w:rsidRPr="00064ED6">
        <w:rPr>
          <w:rFonts w:asciiTheme="minorEastAsia" w:hAnsiTheme="minorEastAsia" w:hint="eastAsia"/>
          <w:color w:val="333333"/>
          <w:szCs w:val="21"/>
          <w:shd w:val="clear" w:color="auto" w:fill="FFFFFF"/>
        </w:rPr>
        <w:t>施設入居者</w:t>
      </w:r>
      <w:r w:rsidRPr="00064ED6">
        <w:rPr>
          <w:rFonts w:asciiTheme="minorEastAsia" w:hAnsiTheme="minorEastAsia" w:hint="eastAsia"/>
          <w:color w:val="333333"/>
          <w:szCs w:val="21"/>
          <w:shd w:val="clear" w:color="auto" w:fill="FFFFFF"/>
        </w:rPr>
        <w:t>（研究に同意を得</w:t>
      </w:r>
      <w:r w:rsidRPr="00A84C3B">
        <w:rPr>
          <w:rFonts w:asciiTheme="minorEastAsia" w:hAnsiTheme="minorEastAsia" w:hint="eastAsia"/>
          <w:color w:val="333333"/>
          <w:szCs w:val="21"/>
          <w:shd w:val="clear" w:color="auto" w:fill="FFFFFF"/>
        </w:rPr>
        <w:t>た）</w:t>
      </w:r>
      <w:r w:rsidRPr="00064ED6">
        <w:rPr>
          <w:rFonts w:asciiTheme="minorEastAsia" w:hAnsiTheme="minorEastAsia" w:hint="eastAsia"/>
          <w:color w:val="333333"/>
          <w:szCs w:val="21"/>
          <w:shd w:val="clear" w:color="auto" w:fill="FFFFFF"/>
        </w:rPr>
        <w:t>29</w:t>
      </w:r>
      <w:r w:rsidRPr="00A84C3B">
        <w:rPr>
          <w:rFonts w:asciiTheme="minorEastAsia" w:hAnsiTheme="minorEastAsia" w:hint="eastAsia"/>
          <w:color w:val="333333"/>
          <w:szCs w:val="21"/>
          <w:shd w:val="clear" w:color="auto" w:fill="FFFFFF"/>
        </w:rPr>
        <w:t>名（男性</w:t>
      </w:r>
      <w:r w:rsidR="00456EAD" w:rsidRPr="00064ED6">
        <w:rPr>
          <w:rFonts w:asciiTheme="minorEastAsia" w:hAnsiTheme="minorEastAsia" w:hint="eastAsia"/>
          <w:color w:val="333333"/>
          <w:szCs w:val="21"/>
          <w:shd w:val="clear" w:color="auto" w:fill="FFFFFF"/>
        </w:rPr>
        <w:t>8名</w:t>
      </w:r>
      <w:r w:rsidRPr="00A84C3B">
        <w:rPr>
          <w:rFonts w:asciiTheme="minorEastAsia" w:hAnsiTheme="minorEastAsia" w:hint="eastAsia"/>
          <w:color w:val="333333"/>
          <w:szCs w:val="21"/>
          <w:shd w:val="clear" w:color="auto" w:fill="FFFFFF"/>
        </w:rPr>
        <w:t>、</w:t>
      </w:r>
      <w:r w:rsidR="00456EAD" w:rsidRPr="00064ED6">
        <w:rPr>
          <w:rFonts w:asciiTheme="minorEastAsia" w:hAnsiTheme="minorEastAsia" w:hint="eastAsia"/>
          <w:color w:val="333333"/>
          <w:szCs w:val="21"/>
          <w:shd w:val="clear" w:color="auto" w:fill="FFFFFF"/>
        </w:rPr>
        <w:t>女性21名、</w:t>
      </w:r>
      <w:r w:rsidRPr="00A84C3B">
        <w:rPr>
          <w:rFonts w:asciiTheme="minorEastAsia" w:hAnsiTheme="minorEastAsia" w:hint="eastAsia"/>
          <w:color w:val="333333"/>
          <w:szCs w:val="21"/>
          <w:shd w:val="clear" w:color="auto" w:fill="FFFFFF"/>
        </w:rPr>
        <w:t>平均年齢</w:t>
      </w:r>
      <w:r w:rsidR="00456EAD" w:rsidRPr="00064ED6">
        <w:rPr>
          <w:rFonts w:asciiTheme="minorEastAsia" w:hAnsiTheme="minorEastAsia" w:hint="eastAsia"/>
          <w:color w:val="333333"/>
          <w:szCs w:val="21"/>
          <w:shd w:val="clear" w:color="auto" w:fill="FFFFFF"/>
        </w:rPr>
        <w:t>85</w:t>
      </w:r>
      <w:r w:rsidRPr="00A84C3B">
        <w:rPr>
          <w:rFonts w:asciiTheme="minorEastAsia" w:hAnsiTheme="minorEastAsia" w:hint="eastAsia"/>
          <w:color w:val="333333"/>
          <w:szCs w:val="21"/>
          <w:shd w:val="clear" w:color="auto" w:fill="FFFFFF"/>
        </w:rPr>
        <w:t>±</w:t>
      </w:r>
      <w:r w:rsidR="00456EAD" w:rsidRPr="00064ED6">
        <w:rPr>
          <w:rFonts w:asciiTheme="minorEastAsia" w:hAnsiTheme="minorEastAsia" w:hint="eastAsia"/>
          <w:color w:val="333333"/>
          <w:szCs w:val="21"/>
          <w:shd w:val="clear" w:color="auto" w:fill="FFFFFF"/>
        </w:rPr>
        <w:t>3</w:t>
      </w:r>
      <w:r w:rsidRPr="00A84C3B">
        <w:rPr>
          <w:rFonts w:asciiTheme="minorEastAsia" w:hAnsiTheme="minorEastAsia" w:hint="eastAsia"/>
          <w:color w:val="333333"/>
          <w:szCs w:val="21"/>
          <w:shd w:val="clear" w:color="auto" w:fill="FFFFFF"/>
        </w:rPr>
        <w:t>歳）</w:t>
      </w:r>
      <w:r w:rsidR="00456EAD" w:rsidRPr="00064ED6">
        <w:rPr>
          <w:rFonts w:asciiTheme="minorEastAsia" w:hAnsiTheme="minorEastAsia" w:hint="eastAsia"/>
          <w:color w:val="333333"/>
          <w:szCs w:val="21"/>
          <w:shd w:val="clear" w:color="auto" w:fill="FFFFFF"/>
        </w:rPr>
        <w:t>、除外11名（集団活動を拒否/</w:t>
      </w:r>
      <w:r w:rsidR="00355A4D" w:rsidRPr="000A7D0D">
        <w:rPr>
          <w:rFonts w:hint="eastAsia"/>
        </w:rPr>
        <w:t>皮膚トラブル、褥瘡状態により離床時間に制限が生じている</w:t>
      </w:r>
      <w:r w:rsidR="00456EAD" w:rsidRPr="00064ED6">
        <w:rPr>
          <w:rFonts w:asciiTheme="minorEastAsia" w:hAnsiTheme="minorEastAsia" w:hint="eastAsia"/>
          <w:color w:val="333333"/>
          <w:szCs w:val="21"/>
          <w:shd w:val="clear" w:color="auto" w:fill="FFFFFF"/>
        </w:rPr>
        <w:t>）</w:t>
      </w:r>
      <w:r w:rsidRPr="00A84C3B">
        <w:rPr>
          <w:rFonts w:asciiTheme="minorEastAsia" w:hAnsiTheme="minorEastAsia" w:hint="eastAsia"/>
          <w:color w:val="333333"/>
          <w:szCs w:val="21"/>
          <w:shd w:val="clear" w:color="auto" w:fill="FFFFFF"/>
        </w:rPr>
        <w:t>。</w:t>
      </w:r>
      <w:r w:rsidR="00456EAD" w:rsidRPr="00456EAD">
        <w:rPr>
          <w:rFonts w:hint="eastAsia"/>
          <w:szCs w:val="21"/>
        </w:rPr>
        <w:t>頻度</w:t>
      </w:r>
      <w:r w:rsidR="00456EAD" w:rsidRPr="00064ED6">
        <w:rPr>
          <w:rFonts w:hint="eastAsia"/>
          <w:szCs w:val="21"/>
        </w:rPr>
        <w:t>は</w:t>
      </w:r>
      <w:r w:rsidR="00456EAD" w:rsidRPr="00456EAD">
        <w:rPr>
          <w:rFonts w:hint="eastAsia"/>
          <w:szCs w:val="21"/>
        </w:rPr>
        <w:t>週4</w:t>
      </w:r>
      <w:bookmarkStart w:id="0" w:name="_GoBack"/>
      <w:bookmarkEnd w:id="0"/>
      <w:r w:rsidR="00456EAD" w:rsidRPr="00456EAD">
        <w:rPr>
          <w:rFonts w:hint="eastAsia"/>
          <w:szCs w:val="21"/>
        </w:rPr>
        <w:t>回/日、運動時間30分</w:t>
      </w:r>
      <w:r w:rsidR="00456EAD" w:rsidRPr="00064ED6">
        <w:rPr>
          <w:rFonts w:hint="eastAsia"/>
          <w:szCs w:val="21"/>
        </w:rPr>
        <w:t>、</w:t>
      </w:r>
      <w:r w:rsidR="00456EAD" w:rsidRPr="00456EAD">
        <w:rPr>
          <w:rFonts w:hint="eastAsia"/>
          <w:szCs w:val="21"/>
        </w:rPr>
        <w:t>対象人数：各</w:t>
      </w:r>
      <w:r w:rsidR="00456EAD" w:rsidRPr="00064ED6">
        <w:rPr>
          <w:rFonts w:hint="eastAsia"/>
          <w:szCs w:val="21"/>
        </w:rPr>
        <w:t>ユニット</w:t>
      </w:r>
      <w:r w:rsidR="0087020A" w:rsidRPr="00064ED6">
        <w:rPr>
          <w:rFonts w:hint="eastAsia"/>
          <w:szCs w:val="21"/>
        </w:rPr>
        <w:t>1</w:t>
      </w:r>
      <w:r w:rsidR="00456EAD" w:rsidRPr="00456EAD">
        <w:rPr>
          <w:rFonts w:hint="eastAsia"/>
          <w:szCs w:val="21"/>
        </w:rPr>
        <w:t>0名</w:t>
      </w:r>
      <w:r w:rsidR="00456EAD" w:rsidRPr="00064ED6">
        <w:rPr>
          <w:rFonts w:hint="eastAsia"/>
          <w:szCs w:val="21"/>
        </w:rPr>
        <w:t>（計40名）。</w:t>
      </w:r>
    </w:p>
    <w:p w14:paraId="0909B6FF" w14:textId="77777777" w:rsidR="00DE32D6" w:rsidRPr="00064ED6" w:rsidRDefault="000A7D0D" w:rsidP="000A7D0D">
      <w:pPr>
        <w:jc w:val="left"/>
        <w:rPr>
          <w:szCs w:val="21"/>
        </w:rPr>
      </w:pPr>
      <w:r w:rsidRPr="00064ED6">
        <w:rPr>
          <w:rFonts w:hint="eastAsia"/>
          <w:szCs w:val="21"/>
        </w:rPr>
        <w:t>【実施内容】</w:t>
      </w:r>
    </w:p>
    <w:p w14:paraId="7F1E378B" w14:textId="5B69E882" w:rsidR="000A7D0D" w:rsidRPr="00064ED6" w:rsidRDefault="000A7D0D" w:rsidP="00DE32D6">
      <w:pPr>
        <w:ind w:firstLineChars="100" w:firstLine="210"/>
        <w:jc w:val="left"/>
        <w:rPr>
          <w:szCs w:val="21"/>
        </w:rPr>
      </w:pPr>
      <w:r w:rsidRPr="00064ED6">
        <w:rPr>
          <w:rFonts w:hint="eastAsia"/>
          <w:szCs w:val="21"/>
        </w:rPr>
        <w:t>①足踏み</w:t>
      </w:r>
      <w:r w:rsidRPr="00064ED6">
        <w:rPr>
          <w:szCs w:val="21"/>
        </w:rPr>
        <w:t>20回×2set②足踏み30回×1set</w:t>
      </w:r>
      <w:r w:rsidR="00295C1E" w:rsidRPr="00064ED6">
        <w:rPr>
          <w:rFonts w:hint="eastAsia"/>
          <w:szCs w:val="21"/>
        </w:rPr>
        <w:t>（①②は立位）</w:t>
      </w:r>
      <w:r w:rsidRPr="00064ED6">
        <w:rPr>
          <w:szCs w:val="21"/>
        </w:rPr>
        <w:t>③足踏み20回×2se</w:t>
      </w:r>
      <w:r w:rsidR="00295C1E" w:rsidRPr="00064ED6">
        <w:rPr>
          <w:rFonts w:hint="eastAsia"/>
          <w:szCs w:val="21"/>
        </w:rPr>
        <w:t>（座位にてペース遅延）</w:t>
      </w:r>
      <w:r w:rsidRPr="00064ED6">
        <w:rPr>
          <w:rFonts w:hint="eastAsia"/>
          <w:szCs w:val="21"/>
        </w:rPr>
        <w:t>④ペットボトル体操⑤足関節底背屈各</w:t>
      </w:r>
      <w:r w:rsidRPr="00064ED6">
        <w:rPr>
          <w:szCs w:val="21"/>
        </w:rPr>
        <w:t>20回⑥指体操⑦歌唱</w:t>
      </w:r>
      <w:r w:rsidR="00CB604E" w:rsidRPr="00064ED6">
        <w:rPr>
          <w:rFonts w:hint="eastAsia"/>
          <w:szCs w:val="21"/>
        </w:rPr>
        <w:t>（</w:t>
      </w:r>
      <w:r w:rsidR="00CB604E" w:rsidRPr="00064ED6">
        <w:rPr>
          <w:rFonts w:hAnsi="游ゴシック" w:hint="eastAsia"/>
          <w:color w:val="000000" w:themeColor="text1"/>
          <w:kern w:val="24"/>
          <w:szCs w:val="21"/>
          <w:eastAsianLayout w:id="-2122459392"/>
        </w:rPr>
        <w:t>季節に応じた童謡歌謡曲が中心</w:t>
      </w:r>
      <w:r w:rsidR="00CB604E" w:rsidRPr="00064ED6">
        <w:rPr>
          <w:rFonts w:hint="eastAsia"/>
          <w:szCs w:val="21"/>
        </w:rPr>
        <w:t>）</w:t>
      </w:r>
      <w:r w:rsidRPr="00064ED6">
        <w:rPr>
          <w:szCs w:val="21"/>
        </w:rPr>
        <w:t>⑧深</w:t>
      </w:r>
      <w:r w:rsidRPr="00064ED6">
        <w:rPr>
          <w:rFonts w:hint="eastAsia"/>
          <w:szCs w:val="21"/>
        </w:rPr>
        <w:t>呼吸</w:t>
      </w:r>
    </w:p>
    <w:p w14:paraId="17308A65" w14:textId="77777777" w:rsidR="00DE32D6" w:rsidRPr="00064ED6" w:rsidRDefault="000A7D0D" w:rsidP="00355A4D">
      <w:pPr>
        <w:jc w:val="left"/>
        <w:rPr>
          <w:szCs w:val="21"/>
        </w:rPr>
      </w:pPr>
      <w:r w:rsidRPr="00064ED6">
        <w:rPr>
          <w:rFonts w:hint="eastAsia"/>
          <w:szCs w:val="21"/>
        </w:rPr>
        <w:t>【考察】</w:t>
      </w:r>
    </w:p>
    <w:p w14:paraId="2C707E08" w14:textId="54BDFA1A" w:rsidR="00355A4D" w:rsidRPr="00064ED6" w:rsidRDefault="000A7D0D" w:rsidP="00DE32D6">
      <w:pPr>
        <w:ind w:firstLineChars="100" w:firstLine="210"/>
        <w:jc w:val="left"/>
        <w:rPr>
          <w:szCs w:val="21"/>
        </w:rPr>
      </w:pPr>
      <w:r w:rsidRPr="000A7D0D">
        <w:rPr>
          <w:rFonts w:hint="eastAsia"/>
          <w:szCs w:val="21"/>
        </w:rPr>
        <w:t>開所して半年以上が経過しているが、日々の業務の中で各職種における業務マニュアルや委員会活動等が未作成、未活動となっている部門もあり、働きながら必要な確認事項を募り、適宜調整を図っている。</w:t>
      </w:r>
      <w:r w:rsidR="0063418C" w:rsidRPr="00064ED6">
        <w:rPr>
          <w:rFonts w:hint="eastAsia"/>
          <w:szCs w:val="21"/>
        </w:rPr>
        <w:t>集団活動は</w:t>
      </w:r>
      <w:r w:rsidRPr="000A7D0D">
        <w:rPr>
          <w:rFonts w:hint="eastAsia"/>
          <w:szCs w:val="21"/>
        </w:rPr>
        <w:t>機能訓練指導員に一任されている</w:t>
      </w:r>
      <w:r w:rsidR="0063418C" w:rsidRPr="00064ED6">
        <w:rPr>
          <w:rFonts w:hint="eastAsia"/>
          <w:szCs w:val="21"/>
        </w:rPr>
        <w:t>が、</w:t>
      </w:r>
      <w:r w:rsidRPr="000A7D0D">
        <w:rPr>
          <w:rFonts w:hint="eastAsia"/>
          <w:szCs w:val="21"/>
        </w:rPr>
        <w:t>継続的に生活リハとしての介護業務の中での接点を説明していき、徐々に活動機会を機能訓練指</w:t>
      </w:r>
      <w:r w:rsidRPr="000A7D0D">
        <w:rPr>
          <w:rFonts w:hint="eastAsia"/>
        </w:rPr>
        <w:t>導員以外にも拡充していく</w:t>
      </w:r>
      <w:r w:rsidR="00604E25" w:rsidRPr="00064ED6">
        <w:rPr>
          <w:rFonts w:hint="eastAsia"/>
        </w:rPr>
        <w:t>必要がある</w:t>
      </w:r>
      <w:r w:rsidRPr="000A7D0D">
        <w:rPr>
          <w:rFonts w:hint="eastAsia"/>
        </w:rPr>
        <w:t>。</w:t>
      </w:r>
    </w:p>
    <w:p w14:paraId="02953CA5" w14:textId="2E69F584" w:rsidR="00355A4D" w:rsidRPr="00064ED6" w:rsidRDefault="000A7D0D" w:rsidP="00604E25">
      <w:pPr>
        <w:ind w:firstLineChars="100" w:firstLine="210"/>
        <w:jc w:val="left"/>
        <w:rPr>
          <w:rFonts w:hint="eastAsia"/>
        </w:rPr>
      </w:pPr>
      <w:r w:rsidRPr="000A7D0D">
        <w:rPr>
          <w:rFonts w:hint="eastAsia"/>
        </w:rPr>
        <w:t>内容としては要介護3以上の入居者が一律で同一のアプローチを提供する事に対して、自発的な活動量に差異が生じている印象を受けるも認知面の賦活化や他者との交流、離床機会の提供を目的として参加を促している。各入居者の出来る/出来ないA</w:t>
      </w:r>
      <w:r w:rsidRPr="000A7D0D">
        <w:t>DL</w:t>
      </w:r>
      <w:r w:rsidRPr="000A7D0D">
        <w:rPr>
          <w:rFonts w:hint="eastAsia"/>
        </w:rPr>
        <w:t>を評価し、特養という施設の社会的役割を鑑みても出来るA</w:t>
      </w:r>
      <w:r w:rsidRPr="000A7D0D">
        <w:t>DL</w:t>
      </w:r>
      <w:r w:rsidRPr="000A7D0D">
        <w:rPr>
          <w:rFonts w:hint="eastAsia"/>
        </w:rPr>
        <w:t>にフォーカスしたプログラム設定に努めており、その中から転倒リスク、環境因子を除外した状態での集団活動を進めている。今後も職員や入居者との綿密な連携を図り、疲労度、入居者の意欲・希望に応じた内容を図り</w:t>
      </w:r>
      <w:r w:rsidR="00355A4D" w:rsidRPr="00064ED6">
        <w:rPr>
          <w:rFonts w:hint="eastAsia"/>
        </w:rPr>
        <w:t>、</w:t>
      </w:r>
      <w:r w:rsidR="00355A4D" w:rsidRPr="00064ED6">
        <w:rPr>
          <w:rFonts w:hint="eastAsia"/>
          <w:szCs w:val="21"/>
        </w:rPr>
        <w:t>継続性や効果についても検証</w:t>
      </w:r>
      <w:r w:rsidR="00604E25" w:rsidRPr="00064ED6">
        <w:rPr>
          <w:rFonts w:hint="eastAsia"/>
          <w:szCs w:val="21"/>
        </w:rPr>
        <w:t>していく</w:t>
      </w:r>
      <w:r w:rsidR="00355A4D" w:rsidRPr="00064ED6">
        <w:rPr>
          <w:rFonts w:hint="eastAsia"/>
          <w:szCs w:val="21"/>
        </w:rPr>
        <w:t>。</w:t>
      </w:r>
    </w:p>
    <w:sectPr w:rsidR="00355A4D" w:rsidRPr="00064ED6" w:rsidSect="00621A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9CDA" w14:textId="77777777" w:rsidR="008B68B1" w:rsidRDefault="008B68B1" w:rsidP="00A64F89">
      <w:r>
        <w:separator/>
      </w:r>
    </w:p>
  </w:endnote>
  <w:endnote w:type="continuationSeparator" w:id="0">
    <w:p w14:paraId="020109BD" w14:textId="77777777" w:rsidR="008B68B1" w:rsidRDefault="008B68B1" w:rsidP="00A6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3768" w14:textId="77777777" w:rsidR="008B68B1" w:rsidRDefault="008B68B1" w:rsidP="00A64F89">
      <w:r>
        <w:separator/>
      </w:r>
    </w:p>
  </w:footnote>
  <w:footnote w:type="continuationSeparator" w:id="0">
    <w:p w14:paraId="52490204" w14:textId="77777777" w:rsidR="008B68B1" w:rsidRDefault="008B68B1" w:rsidP="00A64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D56A3"/>
    <w:multiLevelType w:val="hybridMultilevel"/>
    <w:tmpl w:val="C9B603E0"/>
    <w:lvl w:ilvl="0" w:tplc="1A44E9D8">
      <w:start w:val="1"/>
      <w:numFmt w:val="bullet"/>
      <w:lvlText w:val="•"/>
      <w:lvlJc w:val="left"/>
      <w:pPr>
        <w:tabs>
          <w:tab w:val="num" w:pos="720"/>
        </w:tabs>
        <w:ind w:left="720" w:hanging="360"/>
      </w:pPr>
      <w:rPr>
        <w:rFonts w:ascii="Arial" w:hAnsi="Arial" w:hint="default"/>
      </w:rPr>
    </w:lvl>
    <w:lvl w:ilvl="1" w:tplc="9E3E49C2" w:tentative="1">
      <w:start w:val="1"/>
      <w:numFmt w:val="bullet"/>
      <w:lvlText w:val="•"/>
      <w:lvlJc w:val="left"/>
      <w:pPr>
        <w:tabs>
          <w:tab w:val="num" w:pos="1440"/>
        </w:tabs>
        <w:ind w:left="1440" w:hanging="360"/>
      </w:pPr>
      <w:rPr>
        <w:rFonts w:ascii="Arial" w:hAnsi="Arial" w:hint="default"/>
      </w:rPr>
    </w:lvl>
    <w:lvl w:ilvl="2" w:tplc="E84416FA" w:tentative="1">
      <w:start w:val="1"/>
      <w:numFmt w:val="bullet"/>
      <w:lvlText w:val="•"/>
      <w:lvlJc w:val="left"/>
      <w:pPr>
        <w:tabs>
          <w:tab w:val="num" w:pos="2160"/>
        </w:tabs>
        <w:ind w:left="2160" w:hanging="360"/>
      </w:pPr>
      <w:rPr>
        <w:rFonts w:ascii="Arial" w:hAnsi="Arial" w:hint="default"/>
      </w:rPr>
    </w:lvl>
    <w:lvl w:ilvl="3" w:tplc="C92C5A2E" w:tentative="1">
      <w:start w:val="1"/>
      <w:numFmt w:val="bullet"/>
      <w:lvlText w:val="•"/>
      <w:lvlJc w:val="left"/>
      <w:pPr>
        <w:tabs>
          <w:tab w:val="num" w:pos="2880"/>
        </w:tabs>
        <w:ind w:left="2880" w:hanging="360"/>
      </w:pPr>
      <w:rPr>
        <w:rFonts w:ascii="Arial" w:hAnsi="Arial" w:hint="default"/>
      </w:rPr>
    </w:lvl>
    <w:lvl w:ilvl="4" w:tplc="2E3C2DD0" w:tentative="1">
      <w:start w:val="1"/>
      <w:numFmt w:val="bullet"/>
      <w:lvlText w:val="•"/>
      <w:lvlJc w:val="left"/>
      <w:pPr>
        <w:tabs>
          <w:tab w:val="num" w:pos="3600"/>
        </w:tabs>
        <w:ind w:left="3600" w:hanging="360"/>
      </w:pPr>
      <w:rPr>
        <w:rFonts w:ascii="Arial" w:hAnsi="Arial" w:hint="default"/>
      </w:rPr>
    </w:lvl>
    <w:lvl w:ilvl="5" w:tplc="DB26BE3A" w:tentative="1">
      <w:start w:val="1"/>
      <w:numFmt w:val="bullet"/>
      <w:lvlText w:val="•"/>
      <w:lvlJc w:val="left"/>
      <w:pPr>
        <w:tabs>
          <w:tab w:val="num" w:pos="4320"/>
        </w:tabs>
        <w:ind w:left="4320" w:hanging="360"/>
      </w:pPr>
      <w:rPr>
        <w:rFonts w:ascii="Arial" w:hAnsi="Arial" w:hint="default"/>
      </w:rPr>
    </w:lvl>
    <w:lvl w:ilvl="6" w:tplc="659A549C" w:tentative="1">
      <w:start w:val="1"/>
      <w:numFmt w:val="bullet"/>
      <w:lvlText w:val="•"/>
      <w:lvlJc w:val="left"/>
      <w:pPr>
        <w:tabs>
          <w:tab w:val="num" w:pos="5040"/>
        </w:tabs>
        <w:ind w:left="5040" w:hanging="360"/>
      </w:pPr>
      <w:rPr>
        <w:rFonts w:ascii="Arial" w:hAnsi="Arial" w:hint="default"/>
      </w:rPr>
    </w:lvl>
    <w:lvl w:ilvl="7" w:tplc="37F2B02E" w:tentative="1">
      <w:start w:val="1"/>
      <w:numFmt w:val="bullet"/>
      <w:lvlText w:val="•"/>
      <w:lvlJc w:val="left"/>
      <w:pPr>
        <w:tabs>
          <w:tab w:val="num" w:pos="5760"/>
        </w:tabs>
        <w:ind w:left="5760" w:hanging="360"/>
      </w:pPr>
      <w:rPr>
        <w:rFonts w:ascii="Arial" w:hAnsi="Arial" w:hint="default"/>
      </w:rPr>
    </w:lvl>
    <w:lvl w:ilvl="8" w:tplc="6436EF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F3"/>
    <w:rsid w:val="00064ED6"/>
    <w:rsid w:val="000A7D0D"/>
    <w:rsid w:val="000C6A48"/>
    <w:rsid w:val="00295C1E"/>
    <w:rsid w:val="002A6F44"/>
    <w:rsid w:val="003018CF"/>
    <w:rsid w:val="00321D4D"/>
    <w:rsid w:val="00355A4D"/>
    <w:rsid w:val="004322BD"/>
    <w:rsid w:val="00456EAD"/>
    <w:rsid w:val="005F24E4"/>
    <w:rsid w:val="00604E25"/>
    <w:rsid w:val="00621A87"/>
    <w:rsid w:val="0063418C"/>
    <w:rsid w:val="0069218B"/>
    <w:rsid w:val="006A4198"/>
    <w:rsid w:val="006D2E18"/>
    <w:rsid w:val="00794198"/>
    <w:rsid w:val="007D58BE"/>
    <w:rsid w:val="0087020A"/>
    <w:rsid w:val="00886C22"/>
    <w:rsid w:val="008B68B1"/>
    <w:rsid w:val="009432D4"/>
    <w:rsid w:val="00A64F89"/>
    <w:rsid w:val="00A84C3B"/>
    <w:rsid w:val="00B34696"/>
    <w:rsid w:val="00B90164"/>
    <w:rsid w:val="00BF7087"/>
    <w:rsid w:val="00C35CCB"/>
    <w:rsid w:val="00CB604E"/>
    <w:rsid w:val="00D36DF3"/>
    <w:rsid w:val="00DE32D6"/>
    <w:rsid w:val="00E04A22"/>
    <w:rsid w:val="00E6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3E238"/>
  <w15:chartTrackingRefBased/>
  <w15:docId w15:val="{32CBBAF2-D594-4646-950D-FA084278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F89"/>
    <w:pPr>
      <w:tabs>
        <w:tab w:val="center" w:pos="4252"/>
        <w:tab w:val="right" w:pos="8504"/>
      </w:tabs>
      <w:snapToGrid w:val="0"/>
    </w:pPr>
  </w:style>
  <w:style w:type="character" w:customStyle="1" w:styleId="a4">
    <w:name w:val="ヘッダー (文字)"/>
    <w:basedOn w:val="a0"/>
    <w:link w:val="a3"/>
    <w:uiPriority w:val="99"/>
    <w:rsid w:val="00A64F89"/>
  </w:style>
  <w:style w:type="paragraph" w:styleId="a5">
    <w:name w:val="footer"/>
    <w:basedOn w:val="a"/>
    <w:link w:val="a6"/>
    <w:uiPriority w:val="99"/>
    <w:unhideWhenUsed/>
    <w:rsid w:val="00A64F89"/>
    <w:pPr>
      <w:tabs>
        <w:tab w:val="center" w:pos="4252"/>
        <w:tab w:val="right" w:pos="8504"/>
      </w:tabs>
      <w:snapToGrid w:val="0"/>
    </w:pPr>
  </w:style>
  <w:style w:type="character" w:customStyle="1" w:styleId="a6">
    <w:name w:val="フッター (文字)"/>
    <w:basedOn w:val="a0"/>
    <w:link w:val="a5"/>
    <w:uiPriority w:val="99"/>
    <w:rsid w:val="00A64F89"/>
  </w:style>
  <w:style w:type="paragraph" w:styleId="Web">
    <w:name w:val="Normal (Web)"/>
    <w:basedOn w:val="a"/>
    <w:uiPriority w:val="99"/>
    <w:semiHidden/>
    <w:unhideWhenUsed/>
    <w:rsid w:val="00A84C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5320">
      <w:bodyDiv w:val="1"/>
      <w:marLeft w:val="0"/>
      <w:marRight w:val="0"/>
      <w:marTop w:val="0"/>
      <w:marBottom w:val="0"/>
      <w:divBdr>
        <w:top w:val="none" w:sz="0" w:space="0" w:color="auto"/>
        <w:left w:val="none" w:sz="0" w:space="0" w:color="auto"/>
        <w:bottom w:val="none" w:sz="0" w:space="0" w:color="auto"/>
        <w:right w:val="none" w:sz="0" w:space="0" w:color="auto"/>
      </w:divBdr>
      <w:divsChild>
        <w:div w:id="343826711">
          <w:marLeft w:val="446"/>
          <w:marRight w:val="0"/>
          <w:marTop w:val="0"/>
          <w:marBottom w:val="0"/>
          <w:divBdr>
            <w:top w:val="none" w:sz="0" w:space="0" w:color="auto"/>
            <w:left w:val="none" w:sz="0" w:space="0" w:color="auto"/>
            <w:bottom w:val="none" w:sz="0" w:space="0" w:color="auto"/>
            <w:right w:val="none" w:sz="0" w:space="0" w:color="auto"/>
          </w:divBdr>
        </w:div>
        <w:div w:id="1309507330">
          <w:marLeft w:val="446"/>
          <w:marRight w:val="0"/>
          <w:marTop w:val="0"/>
          <w:marBottom w:val="0"/>
          <w:divBdr>
            <w:top w:val="none" w:sz="0" w:space="0" w:color="auto"/>
            <w:left w:val="none" w:sz="0" w:space="0" w:color="auto"/>
            <w:bottom w:val="none" w:sz="0" w:space="0" w:color="auto"/>
            <w:right w:val="none" w:sz="0" w:space="0" w:color="auto"/>
          </w:divBdr>
        </w:div>
        <w:div w:id="1253316790">
          <w:marLeft w:val="446"/>
          <w:marRight w:val="0"/>
          <w:marTop w:val="0"/>
          <w:marBottom w:val="0"/>
          <w:divBdr>
            <w:top w:val="none" w:sz="0" w:space="0" w:color="auto"/>
            <w:left w:val="none" w:sz="0" w:space="0" w:color="auto"/>
            <w:bottom w:val="none" w:sz="0" w:space="0" w:color="auto"/>
            <w:right w:val="none" w:sz="0" w:space="0" w:color="auto"/>
          </w:divBdr>
        </w:div>
      </w:divsChild>
    </w:div>
    <w:div w:id="1063992640">
      <w:bodyDiv w:val="1"/>
      <w:marLeft w:val="0"/>
      <w:marRight w:val="0"/>
      <w:marTop w:val="0"/>
      <w:marBottom w:val="0"/>
      <w:divBdr>
        <w:top w:val="none" w:sz="0" w:space="0" w:color="auto"/>
        <w:left w:val="none" w:sz="0" w:space="0" w:color="auto"/>
        <w:bottom w:val="none" w:sz="0" w:space="0" w:color="auto"/>
        <w:right w:val="none" w:sz="0" w:space="0" w:color="auto"/>
      </w:divBdr>
    </w:div>
    <w:div w:id="1305620813">
      <w:bodyDiv w:val="1"/>
      <w:marLeft w:val="0"/>
      <w:marRight w:val="0"/>
      <w:marTop w:val="0"/>
      <w:marBottom w:val="0"/>
      <w:divBdr>
        <w:top w:val="none" w:sz="0" w:space="0" w:color="auto"/>
        <w:left w:val="none" w:sz="0" w:space="0" w:color="auto"/>
        <w:bottom w:val="none" w:sz="0" w:space="0" w:color="auto"/>
        <w:right w:val="none" w:sz="0" w:space="0" w:color="auto"/>
      </w:divBdr>
    </w:div>
    <w:div w:id="1371763055">
      <w:bodyDiv w:val="1"/>
      <w:marLeft w:val="0"/>
      <w:marRight w:val="0"/>
      <w:marTop w:val="0"/>
      <w:marBottom w:val="0"/>
      <w:divBdr>
        <w:top w:val="none" w:sz="0" w:space="0" w:color="auto"/>
        <w:left w:val="none" w:sz="0" w:space="0" w:color="auto"/>
        <w:bottom w:val="none" w:sz="0" w:space="0" w:color="auto"/>
        <w:right w:val="none" w:sz="0" w:space="0" w:color="auto"/>
      </w:divBdr>
      <w:divsChild>
        <w:div w:id="653070590">
          <w:marLeft w:val="360"/>
          <w:marRight w:val="0"/>
          <w:marTop w:val="200"/>
          <w:marBottom w:val="0"/>
          <w:divBdr>
            <w:top w:val="none" w:sz="0" w:space="0" w:color="auto"/>
            <w:left w:val="none" w:sz="0" w:space="0" w:color="auto"/>
            <w:bottom w:val="none" w:sz="0" w:space="0" w:color="auto"/>
            <w:right w:val="none" w:sz="0" w:space="0" w:color="auto"/>
          </w:divBdr>
        </w:div>
        <w:div w:id="1557231900">
          <w:marLeft w:val="360"/>
          <w:marRight w:val="0"/>
          <w:marTop w:val="200"/>
          <w:marBottom w:val="0"/>
          <w:divBdr>
            <w:top w:val="none" w:sz="0" w:space="0" w:color="auto"/>
            <w:left w:val="none" w:sz="0" w:space="0" w:color="auto"/>
            <w:bottom w:val="none" w:sz="0" w:space="0" w:color="auto"/>
            <w:right w:val="none" w:sz="0" w:space="0" w:color="auto"/>
          </w:divBdr>
        </w:div>
        <w:div w:id="752817357">
          <w:marLeft w:val="360"/>
          <w:marRight w:val="0"/>
          <w:marTop w:val="200"/>
          <w:marBottom w:val="0"/>
          <w:divBdr>
            <w:top w:val="none" w:sz="0" w:space="0" w:color="auto"/>
            <w:left w:val="none" w:sz="0" w:space="0" w:color="auto"/>
            <w:bottom w:val="none" w:sz="0" w:space="0" w:color="auto"/>
            <w:right w:val="none" w:sz="0" w:space="0" w:color="auto"/>
          </w:divBdr>
        </w:div>
        <w:div w:id="301425566">
          <w:marLeft w:val="360"/>
          <w:marRight w:val="0"/>
          <w:marTop w:val="200"/>
          <w:marBottom w:val="0"/>
          <w:divBdr>
            <w:top w:val="none" w:sz="0" w:space="0" w:color="auto"/>
            <w:left w:val="none" w:sz="0" w:space="0" w:color="auto"/>
            <w:bottom w:val="none" w:sz="0" w:space="0" w:color="auto"/>
            <w:right w:val="none" w:sz="0" w:space="0" w:color="auto"/>
          </w:divBdr>
        </w:div>
      </w:divsChild>
    </w:div>
    <w:div w:id="15784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424</Words>
  <Characters>437</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2019-12-26T13:39:00Z</dcterms:created>
  <dcterms:modified xsi:type="dcterms:W3CDTF">2020-01-15T14:45:00Z</dcterms:modified>
</cp:coreProperties>
</file>